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widowControl w:val="0"/>
        <w:shd w:val="clear" w:color="auto" w:fill="auto"/>
        <w:bidi w:val="0"/>
        <w:spacing w:before="0" w:after="540" w:line="360" w:lineRule="auto"/>
        <w:ind w:left="0" w:right="0" w:firstLine="0"/>
        <w:jc w:val="right"/>
        <w:rPr>
          <w:sz w:val="28"/>
          <w:szCs w:val="28"/>
        </w:rPr>
      </w:pPr>
      <w:r>
        <w:rPr>
          <w:b/>
          <w:bCs/>
          <w:color w:val="000000"/>
          <w:spacing w:val="0"/>
          <w:w w:val="100"/>
          <w:position w:val="0"/>
          <w:sz w:val="28"/>
          <w:szCs w:val="28"/>
        </w:rPr>
        <w:t>合同编号:</w:t>
      </w:r>
    </w:p>
    <w:p>
      <w:pPr>
        <w:pStyle w:val="7"/>
        <w:keepNext/>
        <w:keepLines/>
        <w:widowControl w:val="0"/>
        <w:shd w:val="clear" w:color="auto" w:fill="auto"/>
        <w:bidi w:val="0"/>
        <w:spacing w:before="0" w:line="360" w:lineRule="auto"/>
        <w:ind w:left="0" w:right="0" w:firstLine="0"/>
        <w:jc w:val="center"/>
        <w:rPr>
          <w:sz w:val="56"/>
          <w:szCs w:val="56"/>
        </w:rPr>
      </w:pPr>
      <w:bookmarkStart w:id="0" w:name="bookmark0"/>
      <w:bookmarkStart w:id="1" w:name="bookmark1"/>
      <w:bookmarkStart w:id="2" w:name="bookmark2"/>
      <w:bookmarkStart w:id="37" w:name="_GoBack"/>
      <w:r>
        <w:rPr>
          <w:color w:val="000000"/>
          <w:spacing w:val="0"/>
          <w:w w:val="100"/>
          <w:position w:val="0"/>
          <w:sz w:val="56"/>
          <w:szCs w:val="56"/>
        </w:rPr>
        <w:t>抖音</w: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72"/>
          <w:szCs w:val="72"/>
          <w:lang w:val="en-US" w:eastAsia="en-US" w:bidi="en-US"/>
        </w:rPr>
        <w:t>MCN</w:t>
      </w:r>
      <w:r>
        <w:rPr>
          <w:color w:val="000000"/>
          <w:spacing w:val="0"/>
          <w:w w:val="100"/>
          <w:position w:val="0"/>
          <w:sz w:val="56"/>
          <w:szCs w:val="56"/>
        </w:rPr>
        <w:t>机构员工保密协议书</w:t>
      </w:r>
      <w:bookmarkEnd w:id="0"/>
      <w:bookmarkEnd w:id="1"/>
      <w:bookmarkEnd w:id="2"/>
      <w:bookmarkEnd w:id="37"/>
    </w:p>
    <w:p>
      <w:pPr>
        <w:pStyle w:val="9"/>
        <w:keepNext w:val="0"/>
        <w:keepLines w:val="0"/>
        <w:widowControl w:val="0"/>
        <w:shd w:val="clear" w:color="auto" w:fill="auto"/>
        <w:tabs>
          <w:tab w:val="left" w:pos="4132"/>
        </w:tabs>
        <w:bidi w:val="0"/>
        <w:spacing w:before="0" w:after="240" w:line="360" w:lineRule="auto"/>
        <w:ind w:right="0"/>
        <w:jc w:val="left"/>
        <w:rPr>
          <w:sz w:val="36"/>
          <w:szCs w:val="36"/>
        </w:rPr>
      </w:pPr>
      <w:r>
        <w:rPr>
          <w:color w:val="000000"/>
          <w:spacing w:val="0"/>
          <w:w w:val="100"/>
          <w:position w:val="0"/>
          <w:sz w:val="36"/>
          <w:szCs w:val="36"/>
        </w:rPr>
        <w:t>甲方名称：</w:t>
      </w:r>
      <w:r>
        <w:rPr>
          <w:sz w:val="36"/>
          <w:szCs w:val="36"/>
          <w:u w:val="single"/>
        </w:rPr>
        <w:t xml:space="preserve"> </w:t>
      </w:r>
      <w:r>
        <w:rPr>
          <w:sz w:val="36"/>
          <w:szCs w:val="36"/>
          <w:u w:val="single"/>
        </w:rPr>
        <w:tab/>
      </w:r>
    </w:p>
    <w:p>
      <w:pPr>
        <w:pStyle w:val="9"/>
        <w:keepNext w:val="0"/>
        <w:keepLines w:val="0"/>
        <w:widowControl w:val="0"/>
        <w:shd w:val="clear" w:color="auto" w:fill="auto"/>
        <w:tabs>
          <w:tab w:val="left" w:pos="4727"/>
          <w:tab w:val="left" w:pos="5858"/>
        </w:tabs>
        <w:bidi w:val="0"/>
        <w:spacing w:before="0" w:after="240" w:line="360" w:lineRule="auto"/>
        <w:ind w:right="0" w:firstLine="0"/>
        <w:jc w:val="left"/>
        <w:rPr>
          <w:sz w:val="36"/>
          <w:szCs w:val="36"/>
        </w:rPr>
      </w:pPr>
      <w:r>
        <w:rPr>
          <w:color w:val="000000"/>
          <w:spacing w:val="0"/>
          <w:w w:val="100"/>
          <w:position w:val="0"/>
          <w:sz w:val="36"/>
          <w:szCs w:val="36"/>
        </w:rPr>
        <w:t>法定代表人：</w:t>
      </w:r>
      <w:r>
        <w:rPr>
          <w:sz w:val="36"/>
          <w:szCs w:val="36"/>
          <w:u w:val="single"/>
        </w:rPr>
        <w:t xml:space="preserve"> </w:t>
      </w:r>
      <w:r>
        <w:rPr>
          <w:sz w:val="36"/>
          <w:szCs w:val="36"/>
          <w:u w:val="single"/>
        </w:rPr>
        <w:tab/>
      </w:r>
      <w:r>
        <w:rPr>
          <w:sz w:val="36"/>
          <w:szCs w:val="36"/>
          <w:u w:val="single"/>
        </w:rPr>
        <w:t xml:space="preserve"> </w:t>
      </w:r>
      <w:r>
        <w:rPr>
          <w:sz w:val="36"/>
          <w:szCs w:val="36"/>
          <w:u w:val="single"/>
        </w:rPr>
        <w:tab/>
      </w:r>
    </w:p>
    <w:p>
      <w:pPr>
        <w:pStyle w:val="9"/>
        <w:keepNext w:val="0"/>
        <w:keepLines w:val="0"/>
        <w:widowControl w:val="0"/>
        <w:shd w:val="clear" w:color="auto" w:fill="auto"/>
        <w:tabs>
          <w:tab w:val="left" w:pos="4720"/>
        </w:tabs>
        <w:bidi w:val="0"/>
        <w:spacing w:before="0" w:after="240" w:line="360" w:lineRule="auto"/>
        <w:ind w:right="0" w:firstLine="0"/>
        <w:jc w:val="left"/>
        <w:rPr>
          <w:sz w:val="36"/>
          <w:szCs w:val="36"/>
        </w:rPr>
      </w:pPr>
      <w:r>
        <w:rPr>
          <w:color w:val="000000"/>
          <w:spacing w:val="0"/>
          <w:w w:val="100"/>
          <w:position w:val="0"/>
          <w:sz w:val="36"/>
          <w:szCs w:val="36"/>
        </w:rPr>
        <w:t>联系电话：</w:t>
      </w:r>
      <w:r>
        <w:rPr>
          <w:sz w:val="36"/>
          <w:szCs w:val="36"/>
          <w:u w:val="single"/>
        </w:rPr>
        <w:t xml:space="preserve"> </w:t>
      </w:r>
      <w:r>
        <w:rPr>
          <w:sz w:val="36"/>
          <w:szCs w:val="36"/>
          <w:u w:val="single"/>
        </w:rPr>
        <w:tab/>
      </w:r>
    </w:p>
    <w:p>
      <w:pPr>
        <w:pStyle w:val="9"/>
        <w:keepNext w:val="0"/>
        <w:keepLines w:val="0"/>
        <w:widowControl w:val="0"/>
        <w:shd w:val="clear" w:color="auto" w:fill="auto"/>
        <w:tabs>
          <w:tab w:val="left" w:pos="4715"/>
        </w:tabs>
        <w:bidi w:val="0"/>
        <w:spacing w:before="0" w:after="1940" w:line="360" w:lineRule="auto"/>
        <w:ind w:right="0" w:firstLine="0"/>
        <w:jc w:val="left"/>
        <w:rPr>
          <w:sz w:val="36"/>
          <w:szCs w:val="36"/>
        </w:rPr>
      </w:pPr>
      <w:r>
        <w:rPr>
          <w:color w:val="000000"/>
          <w:spacing w:val="0"/>
          <w:w w:val="100"/>
          <w:position w:val="0"/>
          <w:sz w:val="36"/>
          <w:szCs w:val="36"/>
        </w:rPr>
        <w:t>住 址：</w:t>
      </w:r>
      <w:r>
        <w:rPr>
          <w:sz w:val="36"/>
          <w:szCs w:val="36"/>
          <w:u w:val="single"/>
        </w:rPr>
        <w:t xml:space="preserve"> </w:t>
      </w:r>
      <w:r>
        <w:rPr>
          <w:sz w:val="36"/>
          <w:szCs w:val="36"/>
          <w:u w:val="single"/>
        </w:rPr>
        <w:tab/>
      </w:r>
    </w:p>
    <w:p>
      <w:pPr>
        <w:pStyle w:val="9"/>
        <w:keepNext w:val="0"/>
        <w:keepLines w:val="0"/>
        <w:widowControl w:val="0"/>
        <w:shd w:val="clear" w:color="auto" w:fill="auto"/>
        <w:tabs>
          <w:tab w:val="left" w:pos="4545"/>
          <w:tab w:val="left" w:pos="5841"/>
          <w:tab w:val="left" w:pos="5850"/>
          <w:tab w:val="left" w:pos="5860"/>
          <w:tab w:val="left" w:pos="5870"/>
        </w:tabs>
        <w:bidi w:val="0"/>
        <w:spacing w:before="0" w:line="360" w:lineRule="auto"/>
        <w:ind w:right="0" w:firstLine="40"/>
        <w:jc w:val="both"/>
        <w:rPr>
          <w:color w:val="000000"/>
          <w:spacing w:val="0"/>
          <w:w w:val="100"/>
          <w:position w:val="0"/>
          <w:sz w:val="36"/>
          <w:szCs w:val="36"/>
        </w:rPr>
      </w:pPr>
      <w:r>
        <w:rPr>
          <w:color w:val="000000"/>
          <w:spacing w:val="0"/>
          <w:w w:val="100"/>
          <w:position w:val="0"/>
          <w:sz w:val="36"/>
          <w:szCs w:val="36"/>
        </w:rPr>
        <w:t>乙方：</w:t>
      </w:r>
      <w:r>
        <w:rPr>
          <w:sz w:val="36"/>
          <w:szCs w:val="36"/>
          <w:u w:val="single"/>
        </w:rPr>
        <w:t xml:space="preserve"> </w:t>
      </w:r>
      <w:r>
        <w:rPr>
          <w:sz w:val="36"/>
          <w:szCs w:val="36"/>
          <w:u w:val="single"/>
        </w:rPr>
        <w:tab/>
      </w:r>
      <w:r>
        <w:rPr>
          <w:sz w:val="36"/>
          <w:szCs w:val="36"/>
          <w:u w:val="single"/>
        </w:rPr>
        <w:t xml:space="preserve"> </w:t>
      </w:r>
      <w:r>
        <w:rPr>
          <w:sz w:val="36"/>
          <w:szCs w:val="36"/>
          <w:u w:val="single"/>
        </w:rPr>
        <w:tab/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 </w:t>
      </w:r>
    </w:p>
    <w:p>
      <w:pPr>
        <w:pStyle w:val="9"/>
        <w:keepNext w:val="0"/>
        <w:keepLines w:val="0"/>
        <w:widowControl w:val="0"/>
        <w:shd w:val="clear" w:color="auto" w:fill="auto"/>
        <w:tabs>
          <w:tab w:val="left" w:pos="4545"/>
          <w:tab w:val="left" w:pos="5841"/>
          <w:tab w:val="left" w:pos="5850"/>
          <w:tab w:val="left" w:pos="5860"/>
          <w:tab w:val="left" w:pos="5870"/>
        </w:tabs>
        <w:bidi w:val="0"/>
        <w:spacing w:before="0" w:line="360" w:lineRule="auto"/>
        <w:ind w:right="0" w:firstLine="40"/>
        <w:jc w:val="both"/>
        <w:rPr>
          <w:color w:val="000000"/>
          <w:spacing w:val="0"/>
          <w:w w:val="100"/>
          <w:position w:val="0"/>
          <w:sz w:val="36"/>
          <w:szCs w:val="36"/>
        </w:rPr>
      </w:pPr>
      <w:r>
        <w:rPr>
          <w:color w:val="000000"/>
          <w:spacing w:val="0"/>
          <w:w w:val="100"/>
          <w:position w:val="0"/>
          <w:sz w:val="36"/>
          <w:szCs w:val="36"/>
        </w:rPr>
        <w:t>身份证号：</w:t>
      </w:r>
      <w:r>
        <w:rPr>
          <w:sz w:val="36"/>
          <w:szCs w:val="36"/>
          <w:u w:val="single"/>
        </w:rPr>
        <w:t xml:space="preserve"> </w:t>
      </w:r>
      <w:r>
        <w:rPr>
          <w:sz w:val="36"/>
          <w:szCs w:val="36"/>
          <w:u w:val="single"/>
        </w:rPr>
        <w:tab/>
      </w:r>
      <w:r>
        <w:rPr>
          <w:sz w:val="36"/>
          <w:szCs w:val="36"/>
          <w:u w:val="single"/>
        </w:rPr>
        <w:t xml:space="preserve"> </w:t>
      </w:r>
      <w:r>
        <w:rPr>
          <w:sz w:val="36"/>
          <w:szCs w:val="36"/>
          <w:u w:val="single"/>
        </w:rPr>
        <w:tab/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 </w:t>
      </w:r>
    </w:p>
    <w:p>
      <w:pPr>
        <w:pStyle w:val="9"/>
        <w:keepNext w:val="0"/>
        <w:keepLines w:val="0"/>
        <w:widowControl w:val="0"/>
        <w:shd w:val="clear" w:color="auto" w:fill="auto"/>
        <w:tabs>
          <w:tab w:val="left" w:pos="4545"/>
          <w:tab w:val="left" w:pos="5841"/>
          <w:tab w:val="left" w:pos="5850"/>
          <w:tab w:val="left" w:pos="5860"/>
          <w:tab w:val="left" w:pos="5870"/>
        </w:tabs>
        <w:bidi w:val="0"/>
        <w:spacing w:before="0" w:line="360" w:lineRule="auto"/>
        <w:ind w:right="0" w:firstLine="40"/>
        <w:jc w:val="both"/>
        <w:rPr>
          <w:color w:val="000000"/>
          <w:spacing w:val="0"/>
          <w:w w:val="100"/>
          <w:position w:val="0"/>
          <w:sz w:val="36"/>
          <w:szCs w:val="36"/>
        </w:rPr>
      </w:pPr>
      <w:r>
        <w:rPr>
          <w:color w:val="000000"/>
          <w:spacing w:val="0"/>
          <w:w w:val="100"/>
          <w:position w:val="0"/>
          <w:sz w:val="36"/>
          <w:szCs w:val="36"/>
        </w:rPr>
        <w:t>联系电话：</w:t>
      </w:r>
      <w:r>
        <w:rPr>
          <w:sz w:val="36"/>
          <w:szCs w:val="36"/>
          <w:u w:val="single"/>
        </w:rPr>
        <w:t xml:space="preserve"> </w:t>
      </w:r>
      <w:r>
        <w:rPr>
          <w:sz w:val="36"/>
          <w:szCs w:val="36"/>
          <w:u w:val="single"/>
        </w:rPr>
        <w:tab/>
      </w:r>
      <w:r>
        <w:rPr>
          <w:sz w:val="36"/>
          <w:szCs w:val="36"/>
          <w:u w:val="single"/>
        </w:rPr>
        <w:t xml:space="preserve"> </w:t>
      </w:r>
      <w:r>
        <w:rPr>
          <w:sz w:val="36"/>
          <w:szCs w:val="36"/>
          <w:u w:val="single"/>
        </w:rPr>
        <w:tab/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 </w:t>
      </w:r>
    </w:p>
    <w:p>
      <w:pPr>
        <w:pStyle w:val="9"/>
        <w:keepNext w:val="0"/>
        <w:keepLines w:val="0"/>
        <w:widowControl w:val="0"/>
        <w:shd w:val="clear" w:color="auto" w:fill="auto"/>
        <w:tabs>
          <w:tab w:val="left" w:pos="4545"/>
          <w:tab w:val="left" w:pos="5841"/>
          <w:tab w:val="left" w:pos="5850"/>
          <w:tab w:val="left" w:pos="5860"/>
          <w:tab w:val="left" w:pos="5870"/>
        </w:tabs>
        <w:bidi w:val="0"/>
        <w:spacing w:before="0" w:line="360" w:lineRule="auto"/>
        <w:ind w:right="0" w:firstLine="40"/>
        <w:jc w:val="both"/>
        <w:rPr>
          <w:sz w:val="36"/>
          <w:szCs w:val="36"/>
        </w:rPr>
        <w:sectPr>
          <w:footnotePr>
            <w:numFmt w:val="decimal"/>
          </w:footnotePr>
          <w:pgSz w:w="11900" w:h="16840"/>
          <w:pgMar w:top="1134" w:right="1134" w:bottom="1134" w:left="1134" w:header="2656" w:footer="2656" w:gutter="0"/>
          <w:pgNumType w:start="1"/>
          <w:cols w:space="720" w:num="1"/>
          <w:rtlGutter w:val="0"/>
          <w:docGrid w:linePitch="360" w:charSpace="0"/>
        </w:sectPr>
      </w:pPr>
      <w:r>
        <w:rPr>
          <w:color w:val="000000"/>
          <w:spacing w:val="0"/>
          <w:w w:val="100"/>
          <w:position w:val="0"/>
          <w:sz w:val="36"/>
          <w:szCs w:val="36"/>
        </w:rPr>
        <w:t>住 址：</w:t>
      </w:r>
      <w:r>
        <w:rPr>
          <w:sz w:val="36"/>
          <w:szCs w:val="36"/>
          <w:u w:val="single"/>
        </w:rPr>
        <w:t xml:space="preserve"> </w:t>
      </w:r>
      <w:r>
        <w:rPr>
          <w:sz w:val="36"/>
          <w:szCs w:val="36"/>
          <w:u w:val="single"/>
        </w:rPr>
        <w:tab/>
      </w:r>
      <w:r>
        <w:rPr>
          <w:sz w:val="36"/>
          <w:szCs w:val="36"/>
          <w:u w:val="single"/>
        </w:rPr>
        <w:t xml:space="preserve"> </w:t>
      </w:r>
      <w:r>
        <w:rPr>
          <w:sz w:val="36"/>
          <w:szCs w:val="36"/>
          <w:u w:val="single"/>
        </w:rPr>
        <w:tab/>
      </w:r>
    </w:p>
    <w:p>
      <w:pPr>
        <w:pStyle w:val="5"/>
        <w:keepNext w:val="0"/>
        <w:keepLines w:val="0"/>
        <w:widowControl w:val="0"/>
        <w:shd w:val="clear" w:color="auto" w:fill="auto"/>
        <w:bidi w:val="0"/>
        <w:spacing w:before="0" w:after="0" w:line="360" w:lineRule="auto"/>
        <w:ind w:left="0" w:right="0" w:firstLine="380"/>
        <w:jc w:val="left"/>
        <w:rPr>
          <w:sz w:val="28"/>
          <w:szCs w:val="28"/>
        </w:rPr>
      </w:pPr>
      <w:r>
        <w:rPr>
          <w:color w:val="000000"/>
          <w:spacing w:val="0"/>
          <w:w w:val="100"/>
          <w:position w:val="0"/>
          <w:sz w:val="28"/>
          <w:szCs w:val="28"/>
        </w:rPr>
        <w:t>根据《中华人民共和国劳动法》、〈〈中华人民共和国反不正当竞争法》、《中华 人民共和国保密法》、《关于禁止侵犯商业秘密行为的若干规定》、等相关法律法 规，甲、乙双方在平等、自愿的原则下订立以下协议，以兹共同遵守。</w:t>
      </w:r>
    </w:p>
    <w:p>
      <w:pPr>
        <w:pStyle w:val="5"/>
        <w:keepNext w:val="0"/>
        <w:keepLines w:val="0"/>
        <w:widowControl w:val="0"/>
        <w:shd w:val="clear" w:color="auto" w:fill="auto"/>
        <w:bidi w:val="0"/>
        <w:spacing w:before="0" w:after="0" w:line="360" w:lineRule="auto"/>
        <w:ind w:left="0" w:right="0" w:firstLine="380"/>
        <w:jc w:val="left"/>
        <w:rPr>
          <w:sz w:val="28"/>
          <w:szCs w:val="28"/>
        </w:rPr>
      </w:pPr>
      <w:r>
        <w:rPr>
          <w:b/>
          <w:bCs/>
          <w:color w:val="000000"/>
          <w:spacing w:val="0"/>
          <w:w w:val="100"/>
          <w:position w:val="0"/>
          <w:sz w:val="28"/>
          <w:szCs w:val="28"/>
        </w:rPr>
        <w:t>第一条公司商业秘密范围</w:t>
      </w:r>
    </w:p>
    <w:p>
      <w:pPr>
        <w:pStyle w:val="5"/>
        <w:keepNext w:val="0"/>
        <w:keepLines w:val="0"/>
        <w:widowControl w:val="0"/>
        <w:shd w:val="clear" w:color="auto" w:fill="auto"/>
        <w:bidi w:val="0"/>
        <w:spacing w:before="0" w:line="360" w:lineRule="auto"/>
        <w:ind w:left="0" w:right="0" w:firstLine="0"/>
        <w:jc w:val="both"/>
        <w:rPr>
          <w:sz w:val="28"/>
          <w:szCs w:val="28"/>
        </w:rPr>
      </w:pPr>
      <w:r>
        <w:rPr>
          <w:color w:val="000000"/>
          <w:spacing w:val="0"/>
          <w:w w:val="100"/>
          <w:position w:val="0"/>
          <w:sz w:val="28"/>
          <w:szCs w:val="28"/>
        </w:rPr>
        <w:t>双方确认，</w: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32"/>
          <w:szCs w:val="32"/>
        </w:rPr>
        <w:t>XXX</w:t>
      </w:r>
      <w:r>
        <w:rPr>
          <w:color w:val="000000"/>
          <w:spacing w:val="0"/>
          <w:w w:val="100"/>
          <w:position w:val="0"/>
          <w:sz w:val="28"/>
          <w:szCs w:val="28"/>
        </w:rPr>
        <w:t>传媒公司（以下简称</w: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32"/>
          <w:szCs w:val="32"/>
        </w:rPr>
        <w:t>XXX）</w:t>
      </w:r>
      <w:r>
        <w:rPr>
          <w:color w:val="000000"/>
          <w:spacing w:val="0"/>
          <w:w w:val="100"/>
          <w:position w:val="0"/>
          <w:sz w:val="28"/>
          <w:szCs w:val="28"/>
        </w:rPr>
        <w:t>的商业秘密包括但不限于以下内 容：</w:t>
      </w:r>
    </w:p>
    <w:p>
      <w:pPr>
        <w:pStyle w:val="5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294"/>
        </w:tabs>
        <w:bidi w:val="0"/>
        <w:spacing w:before="0" w:line="360" w:lineRule="auto"/>
        <w:ind w:left="0" w:right="0" w:firstLine="0"/>
        <w:jc w:val="left"/>
        <w:rPr>
          <w:sz w:val="28"/>
          <w:szCs w:val="28"/>
        </w:rPr>
      </w:pPr>
      <w:bookmarkStart w:id="3" w:name="bookmark3"/>
      <w:bookmarkEnd w:id="3"/>
      <w:r>
        <w:rPr>
          <w:color w:val="000000"/>
          <w:spacing w:val="0"/>
          <w:w w:val="100"/>
          <w:position w:val="0"/>
          <w:sz w:val="28"/>
          <w:szCs w:val="28"/>
        </w:rPr>
        <w:t>甲方经营信息：包括甲方经营方针决策、投资决策意向、发展规划、经营计 划方案、经营状况和实际实力、营销模式和服务定价、市场分析、营销策略 等；</w:t>
      </w:r>
    </w:p>
    <w:p>
      <w:pPr>
        <w:pStyle w:val="5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297"/>
        </w:tabs>
        <w:bidi w:val="0"/>
        <w:spacing w:before="0" w:line="360" w:lineRule="auto"/>
        <w:ind w:left="0" w:right="0" w:firstLine="0"/>
        <w:jc w:val="left"/>
        <w:rPr>
          <w:sz w:val="28"/>
          <w:szCs w:val="28"/>
        </w:rPr>
      </w:pPr>
      <w:bookmarkStart w:id="4" w:name="bookmark4"/>
      <w:bookmarkEnd w:id="4"/>
      <w:r>
        <w:rPr>
          <w:color w:val="000000"/>
          <w:spacing w:val="0"/>
          <w:w w:val="100"/>
          <w:position w:val="0"/>
          <w:sz w:val="28"/>
          <w:szCs w:val="28"/>
        </w:rPr>
        <w:t>甲方商务信息：包括与</w: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32"/>
          <w:szCs w:val="32"/>
        </w:rPr>
        <w:t>XXX</w:t>
      </w:r>
      <w:r>
        <w:rPr>
          <w:color w:val="000000"/>
          <w:spacing w:val="0"/>
          <w:w w:val="100"/>
          <w:position w:val="0"/>
          <w:sz w:val="28"/>
          <w:szCs w:val="28"/>
        </w:rPr>
        <w:t>公司有合作关系企业、平台和客户名单、客户 资料、合作意向、合作协议条款、营销网络和渠道、服务价格、收费标准、 主播激励方案、分成比例、合作艺人名单；</w:t>
      </w:r>
    </w:p>
    <w:p>
      <w:pPr>
        <w:pStyle w:val="5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299"/>
        </w:tabs>
        <w:bidi w:val="0"/>
        <w:spacing w:before="0" w:line="360" w:lineRule="auto"/>
        <w:ind w:left="0" w:right="0" w:firstLine="0"/>
        <w:jc w:val="left"/>
        <w:rPr>
          <w:sz w:val="28"/>
          <w:szCs w:val="28"/>
        </w:rPr>
      </w:pPr>
      <w:bookmarkStart w:id="5" w:name="bookmark5"/>
      <w:bookmarkEnd w:id="5"/>
      <w:r>
        <w:rPr>
          <w:color w:val="000000"/>
          <w:spacing w:val="0"/>
          <w:w w:val="100"/>
          <w:position w:val="0"/>
          <w:sz w:val="28"/>
          <w:szCs w:val="28"/>
        </w:rPr>
        <w:t>甲方管理信息：包括财务预算、财务报表、统计资料、财务分析报告、资 产状况、工资薪酬资料、人事资料、客户材料、业务合作资料（调查审查报 告、会谈记录、公证书、合同、表格等）、业务标准规范和流程、业务培训资 料等。</w:t>
      </w:r>
    </w:p>
    <w:p>
      <w:pPr>
        <w:pStyle w:val="5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304"/>
        </w:tabs>
        <w:bidi w:val="0"/>
        <w:spacing w:before="0" w:line="360" w:lineRule="auto"/>
        <w:ind w:left="0" w:right="0" w:firstLine="0"/>
        <w:jc w:val="left"/>
        <w:rPr>
          <w:sz w:val="28"/>
          <w:szCs w:val="28"/>
        </w:rPr>
      </w:pPr>
      <w:bookmarkStart w:id="6" w:name="bookmark6"/>
      <w:bookmarkEnd w:id="6"/>
      <w:r>
        <w:rPr>
          <w:color w:val="000000"/>
          <w:spacing w:val="0"/>
          <w:w w:val="100"/>
          <w:position w:val="0"/>
          <w:sz w:val="28"/>
          <w:szCs w:val="28"/>
        </w:rPr>
        <w:t>甲方智力活动信息：包括甲方相关的设计图纸、手稿，视频，音频，美术 作品，文字作品，摄影作品，甲方专有产品信息，技术秘密，数据信息等。</w:t>
      </w:r>
    </w:p>
    <w:p>
      <w:pPr>
        <w:pStyle w:val="5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304"/>
        </w:tabs>
        <w:bidi w:val="0"/>
        <w:spacing w:before="0" w:after="360" w:line="360" w:lineRule="auto"/>
        <w:ind w:left="0" w:right="0" w:firstLine="0"/>
        <w:jc w:val="left"/>
        <w:rPr>
          <w:sz w:val="28"/>
          <w:szCs w:val="28"/>
        </w:rPr>
      </w:pPr>
      <w:bookmarkStart w:id="7" w:name="bookmark7"/>
      <w:bookmarkEnd w:id="7"/>
      <w:r>
        <w:rPr>
          <w:color w:val="000000"/>
          <w:spacing w:val="0"/>
          <w:w w:val="100"/>
          <w:position w:val="0"/>
          <w:sz w:val="28"/>
          <w:szCs w:val="28"/>
        </w:rPr>
        <w:t>甲方其他信息：乙方在甲方从业期间因工作关系而获得的所有其它应当保 密的信息。</w:t>
      </w:r>
    </w:p>
    <w:p>
      <w:pPr>
        <w:pStyle w:val="5"/>
        <w:keepNext w:val="0"/>
        <w:keepLines w:val="0"/>
        <w:widowControl w:val="0"/>
        <w:shd w:val="clear" w:color="auto" w:fill="auto"/>
        <w:bidi w:val="0"/>
        <w:spacing w:before="0" w:line="360" w:lineRule="auto"/>
        <w:ind w:left="0" w:right="0" w:firstLine="480"/>
        <w:jc w:val="left"/>
        <w:rPr>
          <w:sz w:val="28"/>
          <w:szCs w:val="28"/>
        </w:rPr>
      </w:pPr>
      <w:r>
        <w:rPr>
          <w:b/>
          <w:bCs/>
          <w:color w:val="000000"/>
          <w:spacing w:val="0"/>
          <w:w w:val="100"/>
          <w:position w:val="0"/>
          <w:sz w:val="28"/>
          <w:szCs w:val="28"/>
        </w:rPr>
        <w:t>第二条乙方权利义务</w:t>
      </w:r>
    </w:p>
    <w:p>
      <w:pPr>
        <w:pStyle w:val="5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329"/>
        </w:tabs>
        <w:bidi w:val="0"/>
        <w:spacing w:before="0" w:after="0" w:line="360" w:lineRule="auto"/>
        <w:ind w:left="320" w:right="0" w:hanging="320"/>
        <w:jc w:val="both"/>
        <w:rPr>
          <w:sz w:val="28"/>
          <w:szCs w:val="28"/>
        </w:rPr>
      </w:pPr>
      <w:bookmarkStart w:id="8" w:name="bookmark8"/>
      <w:bookmarkEnd w:id="8"/>
      <w:r>
        <w:rPr>
          <w:color w:val="000000"/>
          <w:spacing w:val="0"/>
          <w:w w:val="100"/>
          <w:position w:val="0"/>
          <w:sz w:val="28"/>
          <w:szCs w:val="28"/>
        </w:rPr>
        <w:t>乙方在任职期间必须遵守双方约定的保密条款。除履行职务需要之外，无论 在正常或非正常的情况下，未经甲方事先同意，乙方均应本着谨慎负责的态 度，不得直接或间接地向任何（单位内部无权知悉该项秘密的、外部的）人 员泄露自己知悉或持有的属于甲方的、或者不属于甲方但甲方承诺有保密义 务的商业机密信息。</w:t>
      </w:r>
    </w:p>
    <w:p>
      <w:pPr>
        <w:pStyle w:val="5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329"/>
        </w:tabs>
        <w:bidi w:val="0"/>
        <w:spacing w:before="0" w:after="0" w:line="360" w:lineRule="auto"/>
        <w:ind w:left="320" w:right="0" w:hanging="320"/>
        <w:jc w:val="both"/>
        <w:rPr>
          <w:sz w:val="28"/>
          <w:szCs w:val="28"/>
        </w:rPr>
      </w:pPr>
      <w:bookmarkStart w:id="9" w:name="bookmark9"/>
      <w:bookmarkEnd w:id="9"/>
      <w:r>
        <w:rPr>
          <w:color w:val="000000"/>
          <w:spacing w:val="0"/>
          <w:w w:val="100"/>
          <w:position w:val="0"/>
          <w:sz w:val="28"/>
          <w:szCs w:val="28"/>
        </w:rPr>
        <w:t>乙方承诺在甲方任职期间，未经甲方同意，不参与组织、策划或者参加任何 与甲方相竞争的项目和活动，不在与甲方经营项目类似或提供同类服务的其 他企业内任职或为其提供帮助和服务。</w:t>
      </w:r>
    </w:p>
    <w:p>
      <w:pPr>
        <w:pStyle w:val="5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329"/>
        </w:tabs>
        <w:bidi w:val="0"/>
        <w:spacing w:before="0" w:after="0" w:line="360" w:lineRule="auto"/>
        <w:ind w:left="320" w:right="0" w:hanging="320"/>
        <w:jc w:val="both"/>
        <w:rPr>
          <w:sz w:val="28"/>
          <w:szCs w:val="28"/>
        </w:rPr>
      </w:pPr>
      <w:bookmarkStart w:id="10" w:name="bookmark10"/>
      <w:bookmarkEnd w:id="10"/>
      <w:r>
        <w:rPr>
          <w:color w:val="000000"/>
          <w:spacing w:val="0"/>
          <w:w w:val="100"/>
          <w:position w:val="0"/>
          <w:sz w:val="28"/>
          <w:szCs w:val="28"/>
        </w:rPr>
        <w:t>双方解除或终止劳动合同后，乙方的保密义务并不因劳动合同的解除而免除。 除继续遵守承诺，保守甲方的商业机密外，在劳动合同终止后二年内不得组 建、参与或从业于与甲方有竞争关系、并对甲方经济利益有不利影响的公司 或机构。</w:t>
      </w:r>
    </w:p>
    <w:p>
      <w:pPr>
        <w:pStyle w:val="5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329"/>
        </w:tabs>
        <w:bidi w:val="0"/>
        <w:spacing w:before="0" w:after="0" w:line="360" w:lineRule="auto"/>
        <w:ind w:left="320" w:right="0" w:hanging="320"/>
        <w:jc w:val="both"/>
        <w:rPr>
          <w:sz w:val="28"/>
          <w:szCs w:val="28"/>
        </w:rPr>
      </w:pPr>
      <w:bookmarkStart w:id="11" w:name="bookmark11"/>
      <w:bookmarkEnd w:id="11"/>
      <w:r>
        <w:rPr>
          <w:color w:val="000000"/>
          <w:spacing w:val="0"/>
          <w:w w:val="100"/>
          <w:position w:val="0"/>
          <w:sz w:val="28"/>
          <w:szCs w:val="28"/>
        </w:rPr>
        <w:t>乙方因业务的需要所持有或保管的一切记录有甲方机密信息的文件、资料、 报告、磁盘以及其它任何形式的载体均归甲方所有，无论这些机密信息有无 商业上的价值。发生工作变动时，乙方应该认真办理各种工作移交，包括各 种文件、资料的移交，不得擅自删除、复制或交给任何无关单位或个人。</w:t>
      </w:r>
    </w:p>
    <w:p>
      <w:pPr>
        <w:pStyle w:val="5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329"/>
        </w:tabs>
        <w:bidi w:val="0"/>
        <w:spacing w:before="0" w:after="0" w:line="360" w:lineRule="auto"/>
        <w:ind w:left="320" w:right="0" w:hanging="320"/>
        <w:jc w:val="both"/>
        <w:rPr>
          <w:sz w:val="28"/>
          <w:szCs w:val="28"/>
        </w:rPr>
      </w:pPr>
      <w:bookmarkStart w:id="12" w:name="bookmark12"/>
      <w:bookmarkEnd w:id="12"/>
      <w:r>
        <w:rPr>
          <w:color w:val="000000"/>
          <w:spacing w:val="0"/>
          <w:w w:val="100"/>
          <w:position w:val="0"/>
          <w:sz w:val="28"/>
          <w:szCs w:val="28"/>
        </w:rPr>
        <w:t>未经允许或非工作需要，不查阅、不复印、不拷贝涉及财务信息、客户信息、 合同协议、工资、劳务费用等涉密的材料，不打听与本职业务无关的商业秘 密和他人薪酬。</w:t>
      </w:r>
    </w:p>
    <w:p>
      <w:pPr>
        <w:pStyle w:val="5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329"/>
        </w:tabs>
        <w:bidi w:val="0"/>
        <w:spacing w:before="0" w:after="280" w:line="360" w:lineRule="auto"/>
        <w:ind w:left="320" w:right="0" w:hanging="320"/>
        <w:jc w:val="both"/>
        <w:rPr>
          <w:sz w:val="28"/>
          <w:szCs w:val="28"/>
        </w:rPr>
      </w:pPr>
      <w:bookmarkStart w:id="13" w:name="bookmark13"/>
      <w:bookmarkEnd w:id="13"/>
      <w:r>
        <w:rPr>
          <w:color w:val="000000"/>
          <w:spacing w:val="0"/>
          <w:w w:val="100"/>
          <w:position w:val="0"/>
          <w:sz w:val="28"/>
          <w:szCs w:val="28"/>
        </w:rPr>
        <w:t>非工作需要或未经批准，不将公司重要文件、资料等带出办公场所。不在不 利于保密的地方存放机密文件、资料，临时离开办公室或下班后桌面上应保</w:t>
      </w:r>
    </w:p>
    <w:p>
      <w:pPr>
        <w:pStyle w:val="5"/>
        <w:keepNext w:val="0"/>
        <w:keepLines w:val="0"/>
        <w:widowControl w:val="0"/>
        <w:shd w:val="clear" w:color="auto" w:fill="auto"/>
        <w:bidi w:val="0"/>
        <w:spacing w:before="0" w:after="0" w:line="360" w:lineRule="auto"/>
        <w:ind w:left="0" w:right="0" w:firstLine="320"/>
        <w:jc w:val="both"/>
        <w:rPr>
          <w:sz w:val="28"/>
          <w:szCs w:val="28"/>
        </w:rPr>
      </w:pPr>
      <w:r>
        <w:rPr>
          <w:color w:val="000000"/>
          <w:spacing w:val="0"/>
          <w:w w:val="100"/>
          <w:position w:val="0"/>
          <w:sz w:val="28"/>
          <w:szCs w:val="28"/>
        </w:rPr>
        <w:t>证没有遗留记载保密信息的文件资料及纸张。</w:t>
      </w:r>
    </w:p>
    <w:p>
      <w:pPr>
        <w:pStyle w:val="5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346"/>
        </w:tabs>
        <w:bidi w:val="0"/>
        <w:spacing w:before="0" w:after="0" w:line="360" w:lineRule="auto"/>
        <w:ind w:left="340" w:right="0" w:hanging="340"/>
        <w:jc w:val="left"/>
        <w:rPr>
          <w:sz w:val="28"/>
          <w:szCs w:val="28"/>
        </w:rPr>
      </w:pPr>
      <w:bookmarkStart w:id="14" w:name="bookmark14"/>
      <w:bookmarkEnd w:id="14"/>
      <w:r>
        <w:rPr>
          <w:color w:val="000000"/>
          <w:spacing w:val="0"/>
          <w:w w:val="100"/>
          <w:position w:val="0"/>
          <w:sz w:val="28"/>
          <w:szCs w:val="28"/>
        </w:rPr>
        <w:t>不在公共场所、亲朋好友或客户来访时当众谈论甲方内部事务和保密事项， 不随意向客人提供随意阅读甲方的各类文件的便利。</w:t>
      </w:r>
    </w:p>
    <w:p>
      <w:pPr>
        <w:pStyle w:val="5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346"/>
        </w:tabs>
        <w:bidi w:val="0"/>
        <w:spacing w:before="0" w:after="0" w:line="360" w:lineRule="auto"/>
        <w:ind w:left="340" w:right="0" w:hanging="340"/>
        <w:jc w:val="left"/>
        <w:rPr>
          <w:sz w:val="28"/>
          <w:szCs w:val="28"/>
        </w:rPr>
      </w:pPr>
      <w:bookmarkStart w:id="15" w:name="bookmark15"/>
      <w:bookmarkEnd w:id="15"/>
      <w:r>
        <w:rPr>
          <w:color w:val="000000"/>
          <w:spacing w:val="0"/>
          <w:w w:val="100"/>
          <w:position w:val="0"/>
          <w:sz w:val="28"/>
          <w:szCs w:val="28"/>
        </w:rPr>
        <w:t>因工作需要打印、复印涉及财务信息、客户信息、合同协议、工资、劳务费 用等机密内容的文件时，应注意及时清理打印坏的纸张。</w:t>
      </w:r>
    </w:p>
    <w:p>
      <w:pPr>
        <w:pStyle w:val="5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349"/>
        </w:tabs>
        <w:bidi w:val="0"/>
        <w:spacing w:before="0" w:line="360" w:lineRule="auto"/>
        <w:ind w:left="340" w:right="0" w:hanging="340"/>
        <w:jc w:val="left"/>
        <w:rPr>
          <w:sz w:val="28"/>
          <w:szCs w:val="28"/>
        </w:rPr>
      </w:pPr>
      <w:bookmarkStart w:id="16" w:name="bookmark16"/>
      <w:bookmarkEnd w:id="16"/>
      <w:r>
        <w:rPr>
          <w:color w:val="000000"/>
          <w:spacing w:val="0"/>
          <w:w w:val="100"/>
          <w:position w:val="0"/>
          <w:sz w:val="28"/>
          <w:szCs w:val="28"/>
        </w:rPr>
        <w:t>如发现公司商业秘密被泄露或因自己过失泄露时，应及时向主管负责人报告, 以便采取有效补救措施。</w:t>
      </w:r>
    </w:p>
    <w:p>
      <w:pPr>
        <w:pStyle w:val="5"/>
        <w:keepNext w:val="0"/>
        <w:keepLines w:val="0"/>
        <w:widowControl w:val="0"/>
        <w:shd w:val="clear" w:color="auto" w:fill="auto"/>
        <w:bidi w:val="0"/>
        <w:spacing w:before="0" w:line="360" w:lineRule="auto"/>
        <w:ind w:left="0" w:right="0" w:firstLine="340"/>
        <w:jc w:val="left"/>
        <w:rPr>
          <w:sz w:val="28"/>
          <w:szCs w:val="28"/>
        </w:rPr>
      </w:pPr>
      <w:r>
        <w:rPr>
          <w:b/>
          <w:bCs/>
          <w:color w:val="000000"/>
          <w:spacing w:val="0"/>
          <w:w w:val="100"/>
          <w:position w:val="0"/>
          <w:sz w:val="28"/>
          <w:szCs w:val="28"/>
        </w:rPr>
        <w:t>第三条保密期限</w:t>
      </w:r>
    </w:p>
    <w:p>
      <w:pPr>
        <w:pStyle w:val="5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332"/>
        </w:tabs>
        <w:bidi w:val="0"/>
        <w:spacing w:before="0" w:after="0" w:line="360" w:lineRule="auto"/>
        <w:ind w:left="0" w:right="0" w:firstLine="0"/>
        <w:jc w:val="left"/>
        <w:rPr>
          <w:sz w:val="28"/>
          <w:szCs w:val="28"/>
        </w:rPr>
      </w:pPr>
      <w:bookmarkStart w:id="17" w:name="bookmark17"/>
      <w:bookmarkEnd w:id="17"/>
      <w:r>
        <w:rPr>
          <w:color w:val="000000"/>
          <w:spacing w:val="0"/>
          <w:w w:val="100"/>
          <w:position w:val="0"/>
          <w:sz w:val="28"/>
          <w:szCs w:val="28"/>
        </w:rPr>
        <w:t>双方签署同意的劳动合同期内。</w:t>
      </w:r>
    </w:p>
    <w:p>
      <w:pPr>
        <w:pStyle w:val="5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346"/>
        </w:tabs>
        <w:bidi w:val="0"/>
        <w:spacing w:before="0" w:line="360" w:lineRule="auto"/>
        <w:ind w:left="340" w:right="0" w:hanging="340"/>
        <w:jc w:val="left"/>
        <w:rPr>
          <w:sz w:val="28"/>
          <w:szCs w:val="28"/>
        </w:rPr>
      </w:pPr>
      <w:bookmarkStart w:id="18" w:name="bookmark18"/>
      <w:bookmarkEnd w:id="18"/>
      <w:r>
        <w:rPr>
          <w:color w:val="000000"/>
          <w:spacing w:val="0"/>
          <w:w w:val="100"/>
          <w:position w:val="0"/>
          <w:sz w:val="28"/>
          <w:szCs w:val="28"/>
        </w:rPr>
        <w:t>劳动合同解除或期满终止后两年内，乙方依然应当坚守职业操守和职业道德, 保守对甲方的保密承诺。</w:t>
      </w:r>
    </w:p>
    <w:p>
      <w:pPr>
        <w:pStyle w:val="5"/>
        <w:keepNext w:val="0"/>
        <w:keepLines w:val="0"/>
        <w:widowControl w:val="0"/>
        <w:shd w:val="clear" w:color="auto" w:fill="auto"/>
        <w:bidi w:val="0"/>
        <w:spacing w:before="0" w:line="360" w:lineRule="auto"/>
        <w:ind w:left="0" w:right="0" w:firstLine="340"/>
        <w:jc w:val="left"/>
        <w:rPr>
          <w:sz w:val="28"/>
          <w:szCs w:val="28"/>
        </w:rPr>
      </w:pPr>
      <w:r>
        <w:rPr>
          <w:b/>
          <w:bCs/>
          <w:color w:val="000000"/>
          <w:spacing w:val="0"/>
          <w:w w:val="100"/>
          <w:position w:val="0"/>
          <w:sz w:val="28"/>
          <w:szCs w:val="28"/>
        </w:rPr>
        <w:t>第四条违约责任</w:t>
      </w:r>
    </w:p>
    <w:p>
      <w:pPr>
        <w:pStyle w:val="5"/>
        <w:keepNext w:val="0"/>
        <w:keepLines w:val="0"/>
        <w:widowControl w:val="0"/>
        <w:shd w:val="clear" w:color="auto" w:fill="auto"/>
        <w:bidi w:val="0"/>
        <w:spacing w:before="0" w:line="360" w:lineRule="auto"/>
        <w:ind w:left="0" w:right="0" w:firstLine="360"/>
        <w:jc w:val="both"/>
        <w:rPr>
          <w:sz w:val="28"/>
          <w:szCs w:val="28"/>
        </w:rPr>
      </w:pPr>
      <w:r>
        <w:rPr>
          <w:color w:val="000000"/>
          <w:spacing w:val="0"/>
          <w:w w:val="100"/>
          <w:position w:val="0"/>
          <w:sz w:val="28"/>
          <w:szCs w:val="28"/>
        </w:rPr>
        <w:t>在劳动合同期内，如乙方不履行本协议所约定的保密义务，应当承担违约责 任，并承担接受处罚或赔偿甲方损失的责任：</w:t>
      </w:r>
    </w:p>
    <w:p>
      <w:pPr>
        <w:pStyle w:val="5"/>
        <w:keepNext w:val="0"/>
        <w:keepLines w:val="0"/>
        <w:widowControl w:val="0"/>
        <w:numPr>
          <w:ilvl w:val="0"/>
          <w:numId w:val="4"/>
        </w:numPr>
        <w:shd w:val="clear" w:color="auto" w:fill="auto"/>
        <w:tabs>
          <w:tab w:val="left" w:pos="332"/>
        </w:tabs>
        <w:bidi w:val="0"/>
        <w:spacing w:before="0" w:line="360" w:lineRule="auto"/>
        <w:ind w:left="340" w:right="0" w:hanging="340"/>
        <w:jc w:val="both"/>
        <w:rPr>
          <w:sz w:val="28"/>
          <w:szCs w:val="28"/>
        </w:rPr>
      </w:pPr>
      <w:bookmarkStart w:id="19" w:name="bookmark19"/>
      <w:bookmarkEnd w:id="19"/>
      <w:r>
        <w:rPr>
          <w:color w:val="000000"/>
          <w:spacing w:val="0"/>
          <w:w w:val="100"/>
          <w:position w:val="0"/>
          <w:sz w:val="28"/>
          <w:szCs w:val="28"/>
        </w:rPr>
        <w:t>乙方违反本协议规定，尚未造成严重后果经济损失，但给甲方正常经营活动 带来不良影响的，将酌情予以乙方警告、扣除当月绩效处罚；</w:t>
      </w:r>
    </w:p>
    <w:p>
      <w:pPr>
        <w:pStyle w:val="5"/>
        <w:keepNext w:val="0"/>
        <w:keepLines w:val="0"/>
        <w:widowControl w:val="0"/>
        <w:numPr>
          <w:ilvl w:val="0"/>
          <w:numId w:val="4"/>
        </w:numPr>
        <w:shd w:val="clear" w:color="auto" w:fill="auto"/>
        <w:tabs>
          <w:tab w:val="left" w:pos="346"/>
        </w:tabs>
        <w:bidi w:val="0"/>
        <w:spacing w:before="0" w:line="360" w:lineRule="auto"/>
        <w:ind w:left="340" w:right="0" w:hanging="340"/>
        <w:jc w:val="both"/>
        <w:rPr>
          <w:sz w:val="28"/>
          <w:szCs w:val="28"/>
        </w:rPr>
      </w:pPr>
      <w:bookmarkStart w:id="20" w:name="bookmark20"/>
      <w:bookmarkEnd w:id="20"/>
      <w:r>
        <w:rPr>
          <w:color w:val="000000"/>
          <w:spacing w:val="0"/>
          <w:w w:val="100"/>
          <w:position w:val="0"/>
          <w:sz w:val="28"/>
          <w:szCs w:val="28"/>
        </w:rPr>
        <w:t>乙方违反本协议规定，造成甲方经济损失达两千元以上五万元以下，除以记 过、扣除当月绩效并赔偿损失；</w:t>
      </w:r>
    </w:p>
    <w:p>
      <w:pPr>
        <w:pStyle w:val="5"/>
        <w:keepNext w:val="0"/>
        <w:keepLines w:val="0"/>
        <w:widowControl w:val="0"/>
        <w:numPr>
          <w:ilvl w:val="0"/>
          <w:numId w:val="4"/>
        </w:numPr>
        <w:shd w:val="clear" w:color="auto" w:fill="auto"/>
        <w:tabs>
          <w:tab w:val="left" w:pos="346"/>
        </w:tabs>
        <w:bidi w:val="0"/>
        <w:spacing w:before="0" w:line="360" w:lineRule="auto"/>
        <w:ind w:left="340" w:right="0" w:hanging="340"/>
        <w:jc w:val="both"/>
        <w:rPr>
          <w:sz w:val="28"/>
          <w:szCs w:val="28"/>
        </w:rPr>
      </w:pPr>
      <w:bookmarkStart w:id="21" w:name="bookmark21"/>
      <w:bookmarkEnd w:id="21"/>
      <w:r>
        <w:rPr>
          <w:color w:val="000000"/>
          <w:spacing w:val="0"/>
          <w:w w:val="100"/>
          <w:position w:val="0"/>
          <w:sz w:val="28"/>
          <w:szCs w:val="28"/>
        </w:rPr>
        <w:t>乙方违反本协议规定，给造成甲方经济损失达五万元以上十五万元以下，处 以降级、降职处分、扣除当年绩效并赔偿损失；</w:t>
      </w:r>
    </w:p>
    <w:p>
      <w:pPr>
        <w:pStyle w:val="5"/>
        <w:keepNext w:val="0"/>
        <w:keepLines w:val="0"/>
        <w:widowControl w:val="0"/>
        <w:numPr>
          <w:ilvl w:val="0"/>
          <w:numId w:val="4"/>
        </w:numPr>
        <w:shd w:val="clear" w:color="auto" w:fill="auto"/>
        <w:tabs>
          <w:tab w:val="left" w:pos="346"/>
        </w:tabs>
        <w:bidi w:val="0"/>
        <w:spacing w:before="0" w:after="260" w:line="360" w:lineRule="auto"/>
        <w:ind w:left="0" w:right="0" w:firstLine="0"/>
        <w:jc w:val="left"/>
        <w:rPr>
          <w:sz w:val="28"/>
          <w:szCs w:val="28"/>
        </w:rPr>
      </w:pPr>
      <w:bookmarkStart w:id="22" w:name="bookmark22"/>
      <w:bookmarkEnd w:id="22"/>
      <w:r>
        <w:rPr>
          <w:color w:val="000000"/>
          <w:spacing w:val="0"/>
          <w:w w:val="100"/>
          <w:position w:val="0"/>
          <w:sz w:val="28"/>
          <w:szCs w:val="28"/>
        </w:rPr>
        <w:t>乙方违反本协议规定，给造成甲方经济损失达五十万元以上，移送司法机关</w:t>
      </w:r>
    </w:p>
    <w:p>
      <w:pPr>
        <w:pStyle w:val="5"/>
        <w:keepNext w:val="0"/>
        <w:keepLines w:val="0"/>
        <w:widowControl w:val="0"/>
        <w:shd w:val="clear" w:color="auto" w:fill="auto"/>
        <w:bidi w:val="0"/>
        <w:spacing w:before="0" w:line="360" w:lineRule="auto"/>
        <w:ind w:left="0" w:right="0" w:firstLine="340"/>
        <w:jc w:val="left"/>
        <w:rPr>
          <w:sz w:val="28"/>
          <w:szCs w:val="28"/>
        </w:rPr>
      </w:pPr>
      <w:r>
        <w:rPr>
          <w:color w:val="000000"/>
          <w:spacing w:val="0"/>
          <w:w w:val="100"/>
          <w:position w:val="0"/>
          <w:sz w:val="28"/>
          <w:szCs w:val="28"/>
        </w:rPr>
        <w:t>处理;</w:t>
      </w:r>
    </w:p>
    <w:p>
      <w:pPr>
        <w:pStyle w:val="5"/>
        <w:keepNext w:val="0"/>
        <w:keepLines w:val="0"/>
        <w:widowControl w:val="0"/>
        <w:shd w:val="clear" w:color="auto" w:fill="auto"/>
        <w:bidi w:val="0"/>
        <w:spacing w:before="0" w:after="0" w:line="360" w:lineRule="auto"/>
        <w:ind w:left="340" w:right="0" w:hanging="340"/>
        <w:jc w:val="both"/>
        <w:rPr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32"/>
          <w:szCs w:val="32"/>
          <w:lang w:val="en-US" w:eastAsia="en-US" w:bidi="en-US"/>
        </w:rPr>
        <w:t>5.</w:t>
      </w:r>
      <w:r>
        <w:rPr>
          <w:color w:val="000000"/>
          <w:spacing w:val="0"/>
          <w:w w:val="100"/>
          <w:position w:val="0"/>
          <w:sz w:val="28"/>
          <w:szCs w:val="28"/>
        </w:rPr>
        <w:t>劳动合同解除或期满终止后两年内，如乙方未履行对甲方的保密承诺，并对 甲方的经济利益造成损害的，甲方可依据有关法律规定，选择司法诉讼等办 法，依法处理。</w:t>
      </w:r>
    </w:p>
    <w:p>
      <w:pPr>
        <w:pStyle w:val="11"/>
        <w:keepNext/>
        <w:keepLines/>
        <w:widowControl w:val="0"/>
        <w:shd w:val="clear" w:color="auto" w:fill="auto"/>
        <w:bidi w:val="0"/>
        <w:spacing w:before="0" w:after="0" w:line="360" w:lineRule="auto"/>
        <w:ind w:left="0" w:right="0" w:firstLine="340"/>
        <w:jc w:val="left"/>
        <w:rPr>
          <w:sz w:val="28"/>
          <w:szCs w:val="28"/>
        </w:rPr>
      </w:pPr>
      <w:bookmarkStart w:id="23" w:name="bookmark23"/>
      <w:bookmarkStart w:id="24" w:name="bookmark24"/>
      <w:bookmarkStart w:id="25" w:name="bookmark25"/>
      <w:r>
        <w:rPr>
          <w:color w:val="000000"/>
          <w:spacing w:val="0"/>
          <w:w w:val="100"/>
          <w:position w:val="0"/>
          <w:sz w:val="28"/>
          <w:szCs w:val="28"/>
        </w:rPr>
        <w:t>第五条其他约定事项</w:t>
      </w:r>
      <w:bookmarkEnd w:id="23"/>
      <w:bookmarkEnd w:id="24"/>
      <w:bookmarkEnd w:id="25"/>
    </w:p>
    <w:p>
      <w:pPr>
        <w:pStyle w:val="5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686"/>
        </w:tabs>
        <w:bidi w:val="0"/>
        <w:spacing w:before="0" w:after="0" w:line="360" w:lineRule="auto"/>
        <w:ind w:left="660" w:right="0" w:hanging="300"/>
        <w:jc w:val="both"/>
        <w:rPr>
          <w:sz w:val="28"/>
          <w:szCs w:val="28"/>
        </w:rPr>
      </w:pPr>
      <w:bookmarkStart w:id="26" w:name="bookmark26"/>
      <w:bookmarkEnd w:id="26"/>
      <w:r>
        <w:rPr>
          <w:color w:val="000000"/>
          <w:spacing w:val="0"/>
          <w:w w:val="100"/>
          <w:position w:val="0"/>
          <w:sz w:val="28"/>
          <w:szCs w:val="28"/>
        </w:rPr>
        <w:t>乙方联系地址、电话等发生变化的，应当及时通知到甲方，在乙方通知 到甲方前，甲方按本合同列明的联系方式无法与乙方联系的，由乙方承 担相应的责任。</w:t>
      </w:r>
    </w:p>
    <w:p>
      <w:pPr>
        <w:pStyle w:val="5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706"/>
        </w:tabs>
        <w:bidi w:val="0"/>
        <w:spacing w:before="0" w:after="0" w:line="360" w:lineRule="auto"/>
        <w:ind w:left="660" w:right="0" w:hanging="300"/>
        <w:jc w:val="both"/>
        <w:rPr>
          <w:sz w:val="28"/>
          <w:szCs w:val="28"/>
        </w:rPr>
      </w:pPr>
      <w:bookmarkStart w:id="27" w:name="bookmark27"/>
      <w:bookmarkEnd w:id="27"/>
      <w:r>
        <w:rPr>
          <w:color w:val="000000"/>
          <w:spacing w:val="0"/>
          <w:w w:val="100"/>
          <w:position w:val="0"/>
          <w:sz w:val="28"/>
          <w:szCs w:val="28"/>
        </w:rPr>
        <w:t>本协议如与双方以前的任何口头或书面协议有抵触，以本协议的约定为 准。</w:t>
      </w:r>
    </w:p>
    <w:p>
      <w:pPr>
        <w:pStyle w:val="11"/>
        <w:keepNext/>
        <w:keepLines/>
        <w:widowControl w:val="0"/>
        <w:shd w:val="clear" w:color="auto" w:fill="auto"/>
        <w:bidi w:val="0"/>
        <w:spacing w:before="0" w:after="0" w:line="360" w:lineRule="auto"/>
        <w:ind w:left="0" w:right="0" w:firstLine="340"/>
        <w:jc w:val="left"/>
        <w:rPr>
          <w:sz w:val="28"/>
          <w:szCs w:val="28"/>
        </w:rPr>
      </w:pPr>
      <w:bookmarkStart w:id="28" w:name="bookmark30"/>
      <w:bookmarkStart w:id="29" w:name="bookmark28"/>
      <w:bookmarkStart w:id="30" w:name="bookmark29"/>
      <w:r>
        <w:rPr>
          <w:color w:val="000000"/>
          <w:spacing w:val="0"/>
          <w:w w:val="100"/>
          <w:position w:val="0"/>
          <w:sz w:val="28"/>
          <w:szCs w:val="28"/>
        </w:rPr>
        <w:t>第六条争议解决</w:t>
      </w:r>
      <w:bookmarkEnd w:id="28"/>
      <w:bookmarkEnd w:id="29"/>
      <w:bookmarkEnd w:id="30"/>
    </w:p>
    <w:p>
      <w:pPr>
        <w:pStyle w:val="5"/>
        <w:keepNext w:val="0"/>
        <w:keepLines w:val="0"/>
        <w:widowControl w:val="0"/>
        <w:shd w:val="clear" w:color="auto" w:fill="auto"/>
        <w:bidi w:val="0"/>
        <w:spacing w:before="0" w:after="0" w:line="360" w:lineRule="auto"/>
        <w:ind w:left="0" w:right="0" w:firstLine="360"/>
        <w:jc w:val="both"/>
        <w:rPr>
          <w:sz w:val="28"/>
          <w:szCs w:val="28"/>
        </w:rPr>
      </w:pPr>
      <w:r>
        <w:rPr>
          <w:color w:val="000000"/>
          <w:spacing w:val="0"/>
          <w:w w:val="100"/>
          <w:position w:val="0"/>
          <w:sz w:val="28"/>
          <w:szCs w:val="28"/>
        </w:rPr>
        <w:t>本合同履行过程中产生争议的，双方可协商解决。协商不成的，应向甲方所 在地人民法院提起诉讼解决。</w:t>
      </w:r>
    </w:p>
    <w:p>
      <w:pPr>
        <w:pStyle w:val="11"/>
        <w:keepNext/>
        <w:keepLines/>
        <w:widowControl w:val="0"/>
        <w:shd w:val="clear" w:color="auto" w:fill="auto"/>
        <w:bidi w:val="0"/>
        <w:spacing w:before="0" w:after="0" w:line="360" w:lineRule="auto"/>
        <w:ind w:left="0" w:right="0" w:firstLine="480"/>
        <w:jc w:val="left"/>
        <w:rPr>
          <w:sz w:val="28"/>
          <w:szCs w:val="28"/>
        </w:rPr>
      </w:pPr>
      <w:bookmarkStart w:id="31" w:name="bookmark33"/>
      <w:bookmarkStart w:id="32" w:name="bookmark32"/>
      <w:bookmarkStart w:id="33" w:name="bookmark31"/>
      <w:r>
        <w:rPr>
          <w:color w:val="000000"/>
          <w:spacing w:val="0"/>
          <w:w w:val="100"/>
          <w:position w:val="0"/>
          <w:sz w:val="28"/>
          <w:szCs w:val="28"/>
        </w:rPr>
        <w:t>第七条明示条款</w:t>
      </w:r>
      <w:bookmarkEnd w:id="31"/>
      <w:bookmarkEnd w:id="32"/>
      <w:bookmarkEnd w:id="33"/>
    </w:p>
    <w:p>
      <w:pPr>
        <w:pStyle w:val="5"/>
        <w:keepNext w:val="0"/>
        <w:keepLines w:val="0"/>
        <w:widowControl w:val="0"/>
        <w:shd w:val="clear" w:color="auto" w:fill="auto"/>
        <w:bidi w:val="0"/>
        <w:spacing w:before="0" w:after="0" w:line="360" w:lineRule="auto"/>
        <w:ind w:left="0" w:right="0" w:firstLine="360"/>
        <w:jc w:val="both"/>
        <w:rPr>
          <w:sz w:val="28"/>
          <w:szCs w:val="28"/>
        </w:rPr>
      </w:pPr>
      <w:r>
        <w:rPr>
          <w:color w:val="000000"/>
          <w:spacing w:val="0"/>
          <w:w w:val="100"/>
          <w:position w:val="0"/>
          <w:sz w:val="28"/>
          <w:szCs w:val="28"/>
        </w:rPr>
        <w:t>甲、乙双方对本合同的条款已充分阅读，完全理解每一条款的真实意思表示, 愿意签订并遵守本合同的全部约定。</w:t>
      </w:r>
    </w:p>
    <w:p>
      <w:pPr>
        <w:pStyle w:val="11"/>
        <w:keepNext/>
        <w:keepLines/>
        <w:widowControl w:val="0"/>
        <w:shd w:val="clear" w:color="auto" w:fill="auto"/>
        <w:bidi w:val="0"/>
        <w:spacing w:before="0" w:after="0" w:line="360" w:lineRule="auto"/>
        <w:ind w:left="0" w:right="0" w:firstLine="360"/>
        <w:jc w:val="both"/>
        <w:rPr>
          <w:sz w:val="28"/>
          <w:szCs w:val="28"/>
        </w:rPr>
      </w:pPr>
      <w:bookmarkStart w:id="34" w:name="bookmark34"/>
      <w:bookmarkStart w:id="35" w:name="bookmark36"/>
      <w:bookmarkStart w:id="36" w:name="bookmark35"/>
      <w:r>
        <w:rPr>
          <w:color w:val="000000"/>
          <w:spacing w:val="0"/>
          <w:w w:val="100"/>
          <w:position w:val="0"/>
          <w:sz w:val="28"/>
          <w:szCs w:val="28"/>
        </w:rPr>
        <w:t>第八条合同生效</w:t>
      </w:r>
      <w:bookmarkEnd w:id="34"/>
      <w:bookmarkEnd w:id="35"/>
      <w:bookmarkEnd w:id="36"/>
    </w:p>
    <w:p>
      <w:pPr>
        <w:pStyle w:val="5"/>
        <w:keepNext w:val="0"/>
        <w:keepLines w:val="0"/>
        <w:widowControl w:val="0"/>
        <w:shd w:val="clear" w:color="auto" w:fill="auto"/>
        <w:bidi w:val="0"/>
        <w:spacing w:before="0" w:after="0" w:line="360" w:lineRule="auto"/>
        <w:ind w:left="0" w:right="0" w:firstLine="360"/>
        <w:jc w:val="both"/>
        <w:rPr>
          <w:sz w:val="28"/>
          <w:szCs w:val="28"/>
        </w:rPr>
      </w:pPr>
      <w:r>
        <w:rPr>
          <w:color w:val="000000"/>
          <w:spacing w:val="0"/>
          <w:w w:val="100"/>
          <w:position w:val="0"/>
          <w:sz w:val="28"/>
          <w:szCs w:val="28"/>
        </w:rPr>
        <w:t>本合同一式两份，甲乙双方各执一份，每份均具有同等法律效力，自双方当 事人签署之日生效。</w:t>
      </w:r>
    </w:p>
    <w:p>
      <w:pPr>
        <w:pStyle w:val="5"/>
        <w:keepNext w:val="0"/>
        <w:keepLines w:val="0"/>
        <w:widowControl w:val="0"/>
        <w:shd w:val="clear" w:color="auto" w:fill="auto"/>
        <w:tabs>
          <w:tab w:val="left" w:pos="3886"/>
        </w:tabs>
        <w:bidi w:val="0"/>
        <w:spacing w:before="0" w:after="0" w:line="360" w:lineRule="auto"/>
        <w:ind w:left="0" w:right="0" w:firstLine="480"/>
        <w:jc w:val="left"/>
        <w:rPr>
          <w:sz w:val="28"/>
          <w:szCs w:val="28"/>
        </w:rPr>
      </w:pPr>
      <w:r>
        <w:rPr>
          <w:color w:val="000000"/>
          <w:spacing w:val="0"/>
          <w:w w:val="100"/>
          <w:position w:val="0"/>
          <w:sz w:val="28"/>
          <w:szCs w:val="28"/>
        </w:rPr>
        <w:t>甲方（盖章）：</w:t>
      </w:r>
      <w:r>
        <w:rPr>
          <w:color w:val="000000"/>
          <w:spacing w:val="0"/>
          <w:w w:val="100"/>
          <w:position w:val="0"/>
          <w:sz w:val="28"/>
          <w:szCs w:val="28"/>
        </w:rPr>
        <w:tab/>
      </w:r>
      <w:r>
        <w:rPr>
          <w:color w:val="000000"/>
          <w:spacing w:val="0"/>
          <w:w w:val="100"/>
          <w:position w:val="0"/>
          <w:sz w:val="28"/>
          <w:szCs w:val="28"/>
        </w:rPr>
        <w:t>乙方（签名）：</w:t>
      </w:r>
    </w:p>
    <w:p>
      <w:pPr>
        <w:pStyle w:val="5"/>
        <w:keepNext w:val="0"/>
        <w:keepLines w:val="0"/>
        <w:widowControl w:val="0"/>
        <w:shd w:val="clear" w:color="auto" w:fill="auto"/>
        <w:bidi w:val="0"/>
        <w:spacing w:before="0" w:after="0" w:line="360" w:lineRule="auto"/>
        <w:ind w:left="0" w:right="0" w:firstLine="480"/>
        <w:jc w:val="left"/>
        <w:rPr>
          <w:sz w:val="28"/>
          <w:szCs w:val="28"/>
        </w:rPr>
        <w:sectPr>
          <w:footnotePr>
            <w:numFmt w:val="decimal"/>
          </w:footnotePr>
          <w:pgSz w:w="11900" w:h="16840"/>
          <w:pgMar w:top="1134" w:right="1134" w:bottom="1134" w:left="1134" w:header="2411" w:footer="2347" w:gutter="0"/>
          <w:cols w:space="720" w:num="1"/>
          <w:rtlGutter w:val="0"/>
          <w:docGrid w:linePitch="360" w:charSpace="0"/>
        </w:sectPr>
      </w:pPr>
      <w:r>
        <w:rPr>
          <w:color w:val="000000"/>
          <w:spacing w:val="0"/>
          <w:w w:val="100"/>
          <w:position w:val="0"/>
          <w:sz w:val="28"/>
          <w:szCs w:val="28"/>
        </w:rPr>
        <w:t>法定代表人（签名）：</w:t>
      </w:r>
    </w:p>
    <w:p>
      <w:pPr>
        <w:widowControl w:val="0"/>
        <w:spacing w:line="360" w:lineRule="auto"/>
        <w:rPr>
          <w:sz w:val="21"/>
          <w:szCs w:val="21"/>
        </w:rPr>
      </w:pPr>
    </w:p>
    <w:p>
      <w:pPr>
        <w:widowControl w:val="0"/>
        <w:spacing w:line="360" w:lineRule="auto"/>
        <w:rPr>
          <w:sz w:val="48"/>
          <w:szCs w:val="48"/>
        </w:rPr>
        <w:sectPr>
          <w:footnotePr>
            <w:numFmt w:val="decimal"/>
          </w:footnotePr>
          <w:type w:val="continuous"/>
          <w:pgSz w:w="11900" w:h="16840"/>
          <w:pgMar w:top="2842" w:right="0" w:bottom="2842" w:left="0" w:header="0" w:footer="3" w:gutter="0"/>
          <w:cols w:space="720" w:num="1"/>
          <w:rtlGutter w:val="0"/>
          <w:docGrid w:linePitch="360" w:charSpace="0"/>
        </w:sectPr>
      </w:pPr>
    </w:p>
    <w:p>
      <w:pPr>
        <w:pStyle w:val="5"/>
        <w:keepNext w:val="0"/>
        <w:keepLines w:val="0"/>
        <w:widowControl w:val="0"/>
        <w:shd w:val="clear" w:color="auto" w:fill="auto"/>
        <w:bidi w:val="0"/>
        <w:spacing w:before="0" w:after="0" w:line="360" w:lineRule="auto"/>
        <w:ind w:left="0" w:right="0" w:firstLine="0"/>
        <w:jc w:val="left"/>
        <w:rPr>
          <w:sz w:val="28"/>
          <w:szCs w:val="28"/>
        </w:rPr>
      </w:pPr>
      <w:r>
        <w:rPr>
          <w:color w:val="000000"/>
          <w:spacing w:val="0"/>
          <w:w w:val="100"/>
          <w:position w:val="0"/>
          <w:sz w:val="28"/>
          <w:szCs w:val="28"/>
        </w:rPr>
        <w:t xml:space="preserve">签署日期：年 </w:t>
      </w:r>
      <w:r>
        <w:rPr>
          <w:color w:val="000000"/>
          <w:spacing w:val="0"/>
          <w:w w:val="100"/>
          <w:position w:val="0"/>
          <w:sz w:val="28"/>
          <w:szCs w:val="28"/>
          <w:lang w:val="zh-CN" w:eastAsia="zh-CN" w:bidi="zh-CN"/>
        </w:rPr>
        <w:t>月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lang w:val="zh-CN" w:eastAsia="zh-CN" w:bidi="zh-CN"/>
        </w:rPr>
        <w:t>日</w:t>
      </w:r>
    </w:p>
    <w:p>
      <w:pPr>
        <w:pStyle w:val="5"/>
        <w:keepNext w:val="0"/>
        <w:keepLines w:val="0"/>
        <w:widowControl w:val="0"/>
        <w:shd w:val="clear" w:color="auto" w:fill="auto"/>
        <w:bidi w:val="0"/>
        <w:spacing w:before="0" w:after="0" w:line="360" w:lineRule="auto"/>
        <w:ind w:left="0" w:right="0" w:firstLine="0"/>
        <w:jc w:val="center"/>
        <w:rPr>
          <w:sz w:val="28"/>
          <w:szCs w:val="28"/>
        </w:rPr>
        <w:sectPr>
          <w:footnotePr>
            <w:numFmt w:val="decimal"/>
          </w:footnotePr>
          <w:type w:val="continuous"/>
          <w:pgSz w:w="11900" w:h="16840"/>
          <w:pgMar w:top="2842" w:right="4929" w:bottom="2842" w:left="1870" w:header="0" w:footer="3" w:gutter="0"/>
          <w:cols w:space="919" w:num="2"/>
          <w:rtlGutter w:val="0"/>
          <w:docGrid w:linePitch="360" w:charSpace="0"/>
        </w:sectPr>
      </w:pPr>
      <w:r>
        <w:rPr>
          <w:color w:val="000000"/>
          <w:spacing w:val="0"/>
          <w:w w:val="100"/>
          <w:position w:val="0"/>
          <w:sz w:val="28"/>
          <w:szCs w:val="28"/>
        </w:rPr>
        <w:t xml:space="preserve">签署日期：年 </w:t>
      </w:r>
      <w:r>
        <w:rPr>
          <w:color w:val="000000"/>
          <w:spacing w:val="0"/>
          <w:w w:val="100"/>
          <w:position w:val="0"/>
          <w:sz w:val="28"/>
          <w:szCs w:val="28"/>
          <w:lang w:val="zh-CN" w:eastAsia="zh-CN" w:bidi="zh-CN"/>
        </w:rPr>
        <w:t>月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lang w:val="zh-CN" w:eastAsia="zh-CN" w:bidi="zh-CN"/>
        </w:rPr>
        <w:t>日</w:t>
      </w:r>
    </w:p>
    <w:p>
      <w:pPr>
        <w:spacing w:line="360" w:lineRule="auto"/>
        <w:rPr>
          <w:sz w:val="48"/>
          <w:szCs w:val="48"/>
        </w:rPr>
      </w:pPr>
    </w:p>
    <w:sectPr>
      <w:footnotePr>
        <w:numFmt w:val="decimal"/>
      </w:footnotePr>
      <w:type w:val="continuous"/>
      <w:pgSz w:w="11900" w:h="16840"/>
      <w:pgMar w:top="2842" w:right="4929" w:bottom="2842" w:left="1870" w:header="0" w:footer="3" w:gutter="0"/>
      <w:cols w:space="919" w:num="2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</w:p>
  </w:endnote>
  <w:endnote w:type="continuationSeparator" w:id="1">
    <w:p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</w:p>
  </w:footnote>
  <w:footnote w:type="continuationSeparator" w:id="1">
    <w:p>
      <w:pPr>
        <w:spacing w:before="0"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E306ED"/>
    <w:multiLevelType w:val="singleLevel"/>
    <w:tmpl w:val="B5E306ED"/>
    <w:lvl w:ilvl="0" w:tentative="0">
      <w:start w:val="1"/>
      <w:numFmt w:val="decimal"/>
      <w:lvlText w:val="%1."/>
      <w:lvlJc w:val="left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en-US" w:eastAsia="en-US" w:bidi="en-US"/>
      </w:rPr>
    </w:lvl>
  </w:abstractNum>
  <w:abstractNum w:abstractNumId="1">
    <w:nsid w:val="BF205925"/>
    <w:multiLevelType w:val="singleLevel"/>
    <w:tmpl w:val="BF205925"/>
    <w:lvl w:ilvl="0" w:tentative="0">
      <w:start w:val="1"/>
      <w:numFmt w:val="decimal"/>
      <w:lvlText w:val="%1."/>
      <w:lvlJc w:val="left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en-US" w:eastAsia="en-US" w:bidi="en-US"/>
      </w:rPr>
    </w:lvl>
  </w:abstractNum>
  <w:abstractNum w:abstractNumId="2">
    <w:nsid w:val="CF092B84"/>
    <w:multiLevelType w:val="singleLevel"/>
    <w:tmpl w:val="CF092B84"/>
    <w:lvl w:ilvl="0" w:tentative="0">
      <w:start w:val="1"/>
      <w:numFmt w:val="decimal"/>
      <w:lvlText w:val="%1."/>
      <w:lvlJc w:val="left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en-US" w:eastAsia="en-US" w:bidi="en-US"/>
      </w:rPr>
    </w:lvl>
  </w:abstractNum>
  <w:abstractNum w:abstractNumId="3">
    <w:nsid w:val="0053208E"/>
    <w:multiLevelType w:val="singleLevel"/>
    <w:tmpl w:val="0053208E"/>
    <w:lvl w:ilvl="0" w:tentative="0">
      <w:start w:val="1"/>
      <w:numFmt w:val="decimal"/>
      <w:lvlText w:val="%1."/>
      <w:lvlJc w:val="left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zh-TW" w:eastAsia="zh-TW" w:bidi="zh-TW"/>
      </w:rPr>
    </w:lvl>
  </w:abstractNum>
  <w:abstractNum w:abstractNumId="4">
    <w:nsid w:val="59ADCABA"/>
    <w:multiLevelType w:val="singleLevel"/>
    <w:tmpl w:val="59ADCABA"/>
    <w:lvl w:ilvl="0" w:tentative="0">
      <w:start w:val="1"/>
      <w:numFmt w:val="decimal"/>
      <w:lvlText w:val="%1."/>
      <w:lvlJc w:val="left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en-US" w:eastAsia="en-US" w:bidi="en-US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  <w:compatSetting w:name="compatibilityMode" w:uri="http://schemas.microsoft.com/office/word" w:val="15"/>
  </w:compat>
  <w:rsids>
    <w:rsidRoot w:val="00000000"/>
    <w:rsid w:val="16953304"/>
    <w:rsid w:val="23C41BE5"/>
    <w:rsid w:val="3B212AEE"/>
    <w:rsid w:val="64350E80"/>
    <w:rsid w:val="72A9641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3">
    <w:name w:val="Default Paragraph Font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Body text|1_"/>
    <w:basedOn w:val="3"/>
    <w:link w:val="5"/>
    <w:uiPriority w:val="0"/>
    <w:rPr>
      <w:rFonts w:ascii="宋体" w:hAnsi="宋体" w:eastAsia="宋体" w:cs="宋体"/>
      <w:sz w:val="17"/>
      <w:szCs w:val="17"/>
      <w:u w:val="none"/>
      <w:shd w:val="clear" w:color="auto" w:fill="auto"/>
      <w:lang w:val="zh-TW" w:eastAsia="zh-TW" w:bidi="zh-TW"/>
    </w:rPr>
  </w:style>
  <w:style w:type="paragraph" w:customStyle="1" w:styleId="5">
    <w:name w:val="Body text|1"/>
    <w:basedOn w:val="1"/>
    <w:link w:val="4"/>
    <w:uiPriority w:val="0"/>
    <w:pPr>
      <w:widowControl w:val="0"/>
      <w:shd w:val="clear" w:color="auto" w:fill="auto"/>
      <w:spacing w:after="80" w:line="480" w:lineRule="auto"/>
    </w:pPr>
    <w:rPr>
      <w:rFonts w:ascii="宋体" w:hAnsi="宋体" w:eastAsia="宋体" w:cs="宋体"/>
      <w:sz w:val="17"/>
      <w:szCs w:val="17"/>
      <w:u w:val="none"/>
      <w:shd w:val="clear" w:color="auto" w:fill="auto"/>
      <w:lang w:val="zh-TW" w:eastAsia="zh-TW" w:bidi="zh-TW"/>
    </w:rPr>
  </w:style>
  <w:style w:type="character" w:customStyle="1" w:styleId="6">
    <w:name w:val="Heading #1|1_"/>
    <w:basedOn w:val="3"/>
    <w:link w:val="7"/>
    <w:uiPriority w:val="0"/>
    <w:rPr>
      <w:rFonts w:ascii="宋体" w:hAnsi="宋体" w:eastAsia="宋体" w:cs="宋体"/>
      <w:sz w:val="34"/>
      <w:szCs w:val="34"/>
      <w:u w:val="none"/>
      <w:shd w:val="clear" w:color="auto" w:fill="auto"/>
      <w:lang w:val="zh-TW" w:eastAsia="zh-TW" w:bidi="zh-TW"/>
    </w:rPr>
  </w:style>
  <w:style w:type="paragraph" w:customStyle="1" w:styleId="7">
    <w:name w:val="Heading #1|1"/>
    <w:basedOn w:val="1"/>
    <w:link w:val="6"/>
    <w:uiPriority w:val="0"/>
    <w:pPr>
      <w:widowControl w:val="0"/>
      <w:shd w:val="clear" w:color="auto" w:fill="auto"/>
      <w:spacing w:after="1940"/>
      <w:outlineLvl w:val="0"/>
    </w:pPr>
    <w:rPr>
      <w:rFonts w:ascii="宋体" w:hAnsi="宋体" w:eastAsia="宋体" w:cs="宋体"/>
      <w:sz w:val="34"/>
      <w:szCs w:val="34"/>
      <w:u w:val="none"/>
      <w:shd w:val="clear" w:color="auto" w:fill="auto"/>
      <w:lang w:val="zh-TW" w:eastAsia="zh-TW" w:bidi="zh-TW"/>
    </w:rPr>
  </w:style>
  <w:style w:type="character" w:customStyle="1" w:styleId="8">
    <w:name w:val="Body text|2_"/>
    <w:basedOn w:val="3"/>
    <w:link w:val="9"/>
    <w:uiPriority w:val="0"/>
    <w:rPr>
      <w:rFonts w:ascii="宋体" w:hAnsi="宋体" w:eastAsia="宋体" w:cs="宋体"/>
      <w:sz w:val="22"/>
      <w:szCs w:val="22"/>
      <w:u w:val="none"/>
      <w:shd w:val="clear" w:color="auto" w:fill="auto"/>
      <w:lang w:val="zh-TW" w:eastAsia="zh-TW" w:bidi="zh-TW"/>
    </w:rPr>
  </w:style>
  <w:style w:type="paragraph" w:customStyle="1" w:styleId="9">
    <w:name w:val="Body text|2"/>
    <w:basedOn w:val="1"/>
    <w:link w:val="8"/>
    <w:uiPriority w:val="0"/>
    <w:pPr>
      <w:widowControl w:val="0"/>
      <w:shd w:val="clear" w:color="auto" w:fill="auto"/>
      <w:spacing w:after="400" w:line="353" w:lineRule="auto"/>
      <w:ind w:left="1240" w:firstLine="20"/>
    </w:pPr>
    <w:rPr>
      <w:rFonts w:ascii="宋体" w:hAnsi="宋体" w:eastAsia="宋体" w:cs="宋体"/>
      <w:sz w:val="22"/>
      <w:szCs w:val="22"/>
      <w:u w:val="none"/>
      <w:shd w:val="clear" w:color="auto" w:fill="auto"/>
      <w:lang w:val="zh-TW" w:eastAsia="zh-TW" w:bidi="zh-TW"/>
    </w:rPr>
  </w:style>
  <w:style w:type="character" w:customStyle="1" w:styleId="10">
    <w:name w:val="Heading #2|1_"/>
    <w:basedOn w:val="3"/>
    <w:link w:val="11"/>
    <w:uiPriority w:val="0"/>
    <w:rPr>
      <w:rFonts w:ascii="宋体" w:hAnsi="宋体" w:eastAsia="宋体" w:cs="宋体"/>
      <w:b/>
      <w:bCs/>
      <w:sz w:val="17"/>
      <w:szCs w:val="17"/>
      <w:u w:val="none"/>
      <w:shd w:val="clear" w:color="auto" w:fill="auto"/>
      <w:lang w:val="zh-TW" w:eastAsia="zh-TW" w:bidi="zh-TW"/>
    </w:rPr>
  </w:style>
  <w:style w:type="paragraph" w:customStyle="1" w:styleId="11">
    <w:name w:val="Heading #2|1"/>
    <w:basedOn w:val="1"/>
    <w:link w:val="10"/>
    <w:uiPriority w:val="0"/>
    <w:pPr>
      <w:widowControl w:val="0"/>
      <w:shd w:val="clear" w:color="auto" w:fill="auto"/>
      <w:spacing w:line="489" w:lineRule="exact"/>
      <w:ind w:firstLine="350"/>
      <w:outlineLvl w:val="1"/>
    </w:pPr>
    <w:rPr>
      <w:rFonts w:ascii="宋体" w:hAnsi="宋体" w:eastAsia="宋体" w:cs="宋体"/>
      <w:b/>
      <w:bCs/>
      <w:sz w:val="17"/>
      <w:szCs w:val="17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4</TotalTime>
  <ScaleCrop>false</ScaleCrop>
  <LinksUpToDate>false</LinksUpToDate>
  <Application>WPS Office_11.1.0.11045_F1E327BC-269C-435d-A152-05C5408002CA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2021-11-15T10:04:15Z</dcterms:created>
  <dc:creator>Administrator</dc:creator>
  <cp:lastModifiedBy>黄华辉</cp:lastModifiedBy>
  <dcterms:modified xsi:type="dcterms:W3CDTF">2021-11-15T12:14:26Z</dcterms:modified>
  <dc:title>2021Œómcnlø;�~¦A_x000B_Ê_x0008__x000C__x0003_, ‰_x0008_ßıyèH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0568870ECC9C40948439AABD34C183EC</vt:lpwstr>
  </property>
</Properties>
</file>